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仿宋" w:hAnsi="仿宋" w:eastAsia="仿宋" w:cs="仿宋"/>
          <w:b/>
          <w:bCs/>
          <w:sz w:val="44"/>
        </w:rPr>
      </w:pPr>
      <w:r>
        <w:rPr>
          <w:rFonts w:hint="eastAsia" w:ascii="仿宋" w:hAnsi="仿宋" w:eastAsia="仿宋" w:cs="仿宋"/>
          <w:b/>
          <w:bCs/>
          <w:sz w:val="44"/>
        </w:rPr>
        <w:t>北京师范大学珠海</w:t>
      </w:r>
      <w:r>
        <w:rPr>
          <w:rFonts w:hint="eastAsia" w:ascii="仿宋" w:hAnsi="仿宋" w:eastAsia="仿宋" w:cs="仿宋"/>
          <w:b/>
          <w:bCs/>
          <w:sz w:val="44"/>
          <w:lang w:eastAsia="zh-CN"/>
        </w:rPr>
        <w:t>园区</w:t>
      </w:r>
    </w:p>
    <w:p>
      <w:pPr>
        <w:spacing w:line="300" w:lineRule="auto"/>
        <w:jc w:val="center"/>
        <w:rPr>
          <w:rFonts w:hint="eastAsia" w:ascii="仿宋" w:hAnsi="仿宋" w:eastAsia="仿宋" w:cs="仿宋"/>
          <w:b/>
          <w:bCs/>
          <w:sz w:val="44"/>
        </w:rPr>
      </w:pPr>
      <w:r>
        <w:rPr>
          <w:rFonts w:hint="eastAsia" w:ascii="仿宋" w:hAnsi="仿宋" w:eastAsia="仿宋" w:cs="仿宋"/>
          <w:b/>
          <w:bCs/>
          <w:sz w:val="44"/>
        </w:rPr>
        <w:t>20</w:t>
      </w:r>
      <w:r>
        <w:rPr>
          <w:rFonts w:hint="eastAsia" w:ascii="仿宋" w:hAnsi="仿宋" w:eastAsia="仿宋" w:cs="仿宋"/>
          <w:b/>
          <w:bCs/>
          <w:sz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44"/>
        </w:rPr>
        <w:t>全民健身运动会</w:t>
      </w:r>
      <w:r>
        <w:rPr>
          <w:rFonts w:hint="eastAsia" w:ascii="仿宋" w:hAnsi="仿宋" w:eastAsia="仿宋" w:cs="仿宋"/>
          <w:b/>
          <w:bCs/>
          <w:sz w:val="44"/>
          <w:lang w:eastAsia="zh-CN"/>
        </w:rPr>
        <w:t>比赛</w:t>
      </w:r>
      <w:r>
        <w:rPr>
          <w:rFonts w:hint="eastAsia" w:ascii="仿宋" w:hAnsi="仿宋" w:eastAsia="仿宋" w:cs="仿宋"/>
          <w:b/>
          <w:bCs/>
          <w:sz w:val="44"/>
        </w:rPr>
        <w:t>规程</w:t>
      </w:r>
    </w:p>
    <w:p>
      <w:pPr>
        <w:spacing w:line="300" w:lineRule="auto"/>
        <w:ind w:firstLine="542" w:firstLineChars="300"/>
        <w:jc w:val="both"/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</w:pPr>
    </w:p>
    <w:p>
      <w:pPr>
        <w:spacing w:line="312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主办</w:t>
      </w:r>
      <w:r>
        <w:rPr>
          <w:rFonts w:hint="eastAsia" w:ascii="仿宋" w:hAnsi="仿宋" w:eastAsia="仿宋" w:cs="仿宋"/>
          <w:b/>
          <w:bCs/>
          <w:sz w:val="24"/>
        </w:rPr>
        <w:t>单位</w:t>
      </w:r>
    </w:p>
    <w:p>
      <w:pPr>
        <w:spacing w:line="312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北京师范大学珠海园区管理委员会</w:t>
      </w:r>
    </w:p>
    <w:p>
      <w:pPr>
        <w:spacing w:line="312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承办</w:t>
      </w:r>
      <w:r>
        <w:rPr>
          <w:rFonts w:hint="eastAsia" w:ascii="仿宋" w:hAnsi="仿宋" w:eastAsia="仿宋" w:cs="仿宋"/>
          <w:b/>
          <w:bCs/>
          <w:sz w:val="24"/>
        </w:rPr>
        <w:t>单位</w:t>
      </w:r>
    </w:p>
    <w:p>
      <w:pPr>
        <w:spacing w:line="312" w:lineRule="auto"/>
        <w:ind w:firstLine="48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2020全民健身运动会组委会</w:t>
      </w:r>
    </w:p>
    <w:p>
      <w:pPr>
        <w:spacing w:line="312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参赛</w:t>
      </w:r>
      <w:r>
        <w:rPr>
          <w:rFonts w:hint="eastAsia" w:ascii="仿宋" w:hAnsi="仿宋" w:eastAsia="仿宋" w:cs="仿宋"/>
          <w:b/>
          <w:bCs/>
          <w:sz w:val="24"/>
        </w:rPr>
        <w:t>单位</w:t>
      </w:r>
    </w:p>
    <w:p>
      <w:pPr>
        <w:spacing w:line="312" w:lineRule="auto"/>
        <w:ind w:firstLine="48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各学院（部）、书院</w:t>
      </w:r>
      <w:r>
        <w:rPr>
          <w:rFonts w:hint="eastAsia" w:ascii="仿宋" w:hAnsi="仿宋" w:eastAsia="仿宋" w:cs="仿宋"/>
          <w:sz w:val="24"/>
          <w:lang w:eastAsia="zh-CN"/>
        </w:rPr>
        <w:t>、研究中心、机关职能部处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eastAsia="zh-CN"/>
        </w:rPr>
        <w:t>园区服务部门</w:t>
      </w:r>
    </w:p>
    <w:p>
      <w:pPr>
        <w:spacing w:line="312" w:lineRule="auto"/>
        <w:ind w:firstLine="0" w:firstLineChars="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</w:rPr>
        <w:t>比赛时间和地点</w:t>
      </w:r>
    </w:p>
    <w:p>
      <w:pPr>
        <w:spacing w:line="312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时间：20</w:t>
      </w:r>
      <w:r>
        <w:rPr>
          <w:rFonts w:hint="eastAsia" w:ascii="仿宋" w:hAnsi="仿宋" w:eastAsia="仿宋" w:cs="仿宋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</w:rPr>
        <w:t>日，8:00-18:00</w:t>
      </w:r>
    </w:p>
    <w:p>
      <w:pPr>
        <w:spacing w:line="312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地点：标准田径场、</w:t>
      </w:r>
      <w:r>
        <w:rPr>
          <w:rFonts w:hint="eastAsia" w:ascii="仿宋" w:hAnsi="仿宋" w:eastAsia="仿宋" w:cs="仿宋"/>
          <w:bCs/>
          <w:sz w:val="24"/>
          <w:szCs w:val="24"/>
          <w:shd w:val="clear" w:color="auto" w:fill="FFFFFF"/>
          <w:lang w:eastAsia="zh-CN"/>
        </w:rPr>
        <w:t>综合体育馆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风雨操场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>
      <w:pPr>
        <w:spacing w:line="312" w:lineRule="auto"/>
        <w:ind w:firstLine="0" w:firstLineChars="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</w:rPr>
        <w:t>、参赛人员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与组别</w:t>
      </w:r>
    </w:p>
    <w:p>
      <w:pPr>
        <w:spacing w:line="312" w:lineRule="auto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本科生</w:t>
      </w:r>
      <w:r>
        <w:rPr>
          <w:rFonts w:hint="eastAsia" w:ascii="仿宋" w:hAnsi="仿宋" w:eastAsia="仿宋" w:cs="仿宋"/>
          <w:sz w:val="24"/>
        </w:rPr>
        <w:t>组：</w:t>
      </w:r>
      <w:r>
        <w:rPr>
          <w:rFonts w:hint="eastAsia" w:ascii="仿宋" w:hAnsi="仿宋" w:eastAsia="仿宋" w:cs="仿宋"/>
          <w:sz w:val="24"/>
          <w:lang w:eastAsia="zh-CN"/>
        </w:rPr>
        <w:t>在校</w:t>
      </w:r>
      <w:r>
        <w:rPr>
          <w:rFonts w:hint="eastAsia" w:ascii="仿宋" w:hAnsi="仿宋" w:eastAsia="仿宋" w:cs="仿宋"/>
          <w:sz w:val="24"/>
        </w:rPr>
        <w:t>本科生</w:t>
      </w:r>
    </w:p>
    <w:p>
      <w:pPr>
        <w:spacing w:line="312" w:lineRule="auto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研究生组：在校研究生</w:t>
      </w:r>
    </w:p>
    <w:p>
      <w:pPr>
        <w:spacing w:line="312" w:lineRule="auto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教职员</w:t>
      </w:r>
      <w:r>
        <w:rPr>
          <w:rFonts w:hint="eastAsia" w:ascii="仿宋" w:hAnsi="仿宋" w:eastAsia="仿宋" w:cs="仿宋"/>
          <w:sz w:val="24"/>
        </w:rPr>
        <w:t>组：</w:t>
      </w:r>
      <w:r>
        <w:rPr>
          <w:rFonts w:hint="eastAsia" w:ascii="仿宋" w:hAnsi="仿宋" w:eastAsia="仿宋" w:cs="仿宋"/>
          <w:sz w:val="24"/>
          <w:lang w:eastAsia="zh-CN"/>
        </w:rPr>
        <w:t>各学院（部）、书院、研究中心、机关职能部处</w:t>
      </w:r>
    </w:p>
    <w:p>
      <w:pPr>
        <w:spacing w:line="312" w:lineRule="auto"/>
        <w:ind w:firstLine="48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服务组：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京师物业、京华苑酒店、食堂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绿化养护队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、电瓶车队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、</w:t>
      </w:r>
    </w:p>
    <w:p>
      <w:pPr>
        <w:spacing w:line="312" w:lineRule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校卫队、中竣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、海盟</w:t>
      </w:r>
    </w:p>
    <w:p>
      <w:pPr>
        <w:numPr>
          <w:ilvl w:val="0"/>
          <w:numId w:val="1"/>
        </w:numPr>
        <w:spacing w:line="312" w:lineRule="auto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比赛</w:t>
      </w: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组别和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项目</w:t>
      </w:r>
    </w:p>
    <w:p>
      <w:pPr>
        <w:numPr>
          <w:ilvl w:val="0"/>
          <w:numId w:val="0"/>
        </w:numPr>
        <w:spacing w:line="312" w:lineRule="auto"/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（一）本科生组</w:t>
      </w: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31项</w:t>
      </w: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）</w:t>
      </w:r>
    </w:p>
    <w:p>
      <w:pPr>
        <w:spacing w:line="312" w:lineRule="auto"/>
        <w:ind w:firstLine="241" w:firstLineChars="100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个人项目</w:t>
      </w:r>
    </w:p>
    <w:p>
      <w:pPr>
        <w:spacing w:line="312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）男子组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10项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）</w:t>
      </w:r>
    </w:p>
    <w:p>
      <w:pPr>
        <w:spacing w:line="312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田径类：100米、400米、1500米、推铅球（5KG）、跳高、跳远</w:t>
      </w:r>
    </w:p>
    <w:p>
      <w:pPr>
        <w:spacing w:line="312" w:lineRule="auto"/>
        <w:ind w:firstLine="720" w:firstLineChars="30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拓展类：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Burpee（波比跳）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二级蛙跳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、动态平板、四角折返跑</w:t>
      </w:r>
    </w:p>
    <w:p>
      <w:pPr>
        <w:numPr>
          <w:ilvl w:val="0"/>
          <w:numId w:val="2"/>
        </w:numPr>
        <w:spacing w:line="312" w:lineRule="auto"/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女子组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10项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）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田径类：100米、400米、800米、推铅球（4KG）、跳高、跳远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拓展类：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十字象限跳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二级蛙跳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、半场往返上篮、平板支撑</w:t>
      </w:r>
    </w:p>
    <w:p>
      <w:pPr>
        <w:numPr>
          <w:ilvl w:val="0"/>
          <w:numId w:val="0"/>
        </w:numPr>
        <w:spacing w:line="312" w:lineRule="auto"/>
        <w:ind w:firstLine="241" w:firstLineChars="100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团体项目</w:t>
      </w:r>
    </w:p>
    <w:p>
      <w:pPr>
        <w:numPr>
          <w:ilvl w:val="0"/>
          <w:numId w:val="0"/>
        </w:numPr>
        <w:spacing w:line="312" w:lineRule="auto"/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 xml:space="preserve"> （1）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男子团体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3项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）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4×100米接力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4×400米接力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引体向上（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4人，男子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）</w:t>
      </w:r>
    </w:p>
    <w:p>
      <w:pPr>
        <w:numPr>
          <w:ilvl w:val="0"/>
          <w:numId w:val="3"/>
        </w:numPr>
        <w:spacing w:line="312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eastAsia="zh-CN"/>
        </w:rPr>
        <w:t>女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子团体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2项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）</w:t>
      </w:r>
    </w:p>
    <w:p>
      <w:pPr>
        <w:numPr>
          <w:ilvl w:val="0"/>
          <w:numId w:val="0"/>
        </w:numPr>
        <w:spacing w:line="312" w:lineRule="auto"/>
        <w:ind w:firstLine="787" w:firstLineChars="328"/>
        <w:rPr>
          <w:rFonts w:hint="eastAsia" w:ascii="仿宋" w:hAnsi="仿宋" w:eastAsia="仿宋" w:cs="仿宋"/>
          <w:color w:val="auto"/>
          <w:sz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4×100米接力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4×400米接力</w:t>
      </w:r>
    </w:p>
    <w:p>
      <w:pPr>
        <w:numPr>
          <w:ilvl w:val="0"/>
          <w:numId w:val="0"/>
        </w:numPr>
        <w:spacing w:line="312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val="en-US" w:eastAsia="zh-CN"/>
        </w:rPr>
        <w:t>（3）混合团体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6项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）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啦啦操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（不少于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20人，男女不限）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跳大绳（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12人，男女不限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</w:rPr>
        <w:t>拔河（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eastAsia="zh-CN"/>
        </w:rPr>
        <w:t>人，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val="en-US" w:eastAsia="zh-CN"/>
        </w:rPr>
        <w:t>上场6男6女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、跳绳（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人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，男女不限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</w:rPr>
        <w:t>龙旋风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人，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男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女）、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150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米名次跑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人，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男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女）</w:t>
      </w:r>
    </w:p>
    <w:p>
      <w:pPr>
        <w:numPr>
          <w:ilvl w:val="0"/>
          <w:numId w:val="4"/>
        </w:numPr>
        <w:spacing w:line="312" w:lineRule="auto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研究生组（17项）</w:t>
      </w:r>
    </w:p>
    <w:p>
      <w:pPr>
        <w:numPr>
          <w:ilvl w:val="0"/>
          <w:numId w:val="0"/>
        </w:numPr>
        <w:spacing w:line="312" w:lineRule="auto"/>
        <w:ind w:firstLine="241" w:firstLineChars="1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1.个人项目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）男子组（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6项）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田径类：400米、1500米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拓展类：二级蛙跳、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双杠臂屈伸、动态平板、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九宫格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投篮</w:t>
      </w:r>
    </w:p>
    <w:p>
      <w:pPr>
        <w:numPr>
          <w:ilvl w:val="0"/>
          <w:numId w:val="0"/>
        </w:numPr>
        <w:spacing w:line="312" w:lineRule="auto"/>
        <w:ind w:leftChars="100" w:firstLine="240" w:firstLineChars="100"/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）女子组（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6项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）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田径类：800米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default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拓展类：二级蛙跳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、平板支撑、跳绳、羽毛球发球、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九宫格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投篮</w:t>
      </w:r>
    </w:p>
    <w:p>
      <w:pPr>
        <w:numPr>
          <w:ilvl w:val="0"/>
          <w:numId w:val="0"/>
        </w:numPr>
        <w:spacing w:line="312" w:lineRule="auto"/>
        <w:ind w:firstLine="241" w:firstLineChars="100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团体项目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（5项）</w:t>
      </w:r>
    </w:p>
    <w:p>
      <w:pPr>
        <w:numPr>
          <w:ilvl w:val="0"/>
          <w:numId w:val="0"/>
        </w:numPr>
        <w:spacing w:line="312" w:lineRule="auto"/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引体向上（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4人，男子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排球发球（6人，男女不限）、跳大绳（10人，男女不限），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拔河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</w:rPr>
        <w:t>拔河（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eastAsia="zh-CN"/>
        </w:rPr>
        <w:t>人，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val="en-US" w:eastAsia="zh-CN"/>
        </w:rPr>
        <w:t>上场6男6女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</w:rPr>
        <w:t>4×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</w:rPr>
        <w:t>00米接力（2男2女）</w:t>
      </w:r>
    </w:p>
    <w:p>
      <w:pPr>
        <w:numPr>
          <w:ilvl w:val="0"/>
          <w:numId w:val="4"/>
        </w:numPr>
        <w:spacing w:line="312" w:lineRule="auto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教职员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组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shd w:val="clear" w:color="auto" w:fill="auto"/>
          <w:lang w:val="en-US" w:eastAsia="zh-CN"/>
        </w:rPr>
        <w:t>（37项）</w:t>
      </w:r>
    </w:p>
    <w:p>
      <w:pPr>
        <w:numPr>
          <w:ilvl w:val="0"/>
          <w:numId w:val="0"/>
        </w:numPr>
        <w:spacing w:line="312" w:lineRule="auto"/>
        <w:ind w:firstLine="241" w:firstLineChars="1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shd w:val="clear" w:color="auto" w:fill="auto"/>
          <w:lang w:val="en-US" w:eastAsia="zh-CN"/>
        </w:rPr>
        <w:t>1.个人项目</w:t>
      </w:r>
    </w:p>
    <w:p>
      <w:pPr>
        <w:spacing w:line="312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限性别、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年龄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3项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</w:p>
    <w:p>
      <w:pPr>
        <w:spacing w:line="312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分钟健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自行车慢行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羽毛球发球</w:t>
      </w:r>
    </w:p>
    <w:p>
      <w:pPr>
        <w:numPr>
          <w:ilvl w:val="0"/>
          <w:numId w:val="0"/>
        </w:numPr>
        <w:spacing w:line="312" w:lineRule="auto"/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）教职员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组（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39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岁以下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，含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39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岁）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10项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男子组：定点投篮、足球绕杆射门、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二级蛙跳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eastAsia="zh-CN"/>
        </w:rPr>
        <w:t>、引体向上、动态平板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女子组：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二级蛙跳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、软排传垫、平板支撑、跳绳、踢毽球</w:t>
      </w:r>
    </w:p>
    <w:p>
      <w:pPr>
        <w:numPr>
          <w:ilvl w:val="0"/>
          <w:numId w:val="0"/>
        </w:numPr>
        <w:spacing w:line="312" w:lineRule="auto"/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）教职员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B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组（40岁-54岁）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10项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男子组：定点投篮、足球绕杆射门、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二级蛙跳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、软排传垫、动态平板</w:t>
      </w:r>
    </w:p>
    <w:p>
      <w:pPr>
        <w:numPr>
          <w:ilvl w:val="0"/>
          <w:numId w:val="0"/>
        </w:numPr>
        <w:spacing w:line="312" w:lineRule="auto"/>
        <w:ind w:leftChars="1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女子组：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九宫格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投篮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、软排传垫、平板支撑、跳绳、踢毽球</w:t>
      </w:r>
    </w:p>
    <w:p>
      <w:pPr>
        <w:numPr>
          <w:ilvl w:val="0"/>
          <w:numId w:val="3"/>
        </w:numPr>
        <w:spacing w:line="312" w:lineRule="auto"/>
        <w:ind w:left="0" w:leftChars="0" w:firstLine="240" w:firstLineChars="1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教职员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C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组（5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岁以上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，含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55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岁）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10项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312" w:lineRule="auto"/>
        <w:ind w:leftChars="1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男子组：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九宫格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投篮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、托球走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乒乓球发球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、踢毽球、软排传垫</w:t>
      </w:r>
    </w:p>
    <w:p>
      <w:pPr>
        <w:numPr>
          <w:ilvl w:val="0"/>
          <w:numId w:val="0"/>
        </w:numPr>
        <w:spacing w:line="312" w:lineRule="auto"/>
        <w:ind w:leftChars="1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女子组：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坐位体前屈、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九宫格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投篮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、托球走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乒乓球发球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、踢毽球</w:t>
      </w:r>
    </w:p>
    <w:p>
      <w:pPr>
        <w:spacing w:line="312" w:lineRule="auto"/>
        <w:ind w:firstLine="241" w:firstLineChars="1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shd w:val="clear" w:color="auto" w:fill="auto"/>
          <w:lang w:val="en-US" w:eastAsia="zh-CN"/>
        </w:rPr>
        <w:t>2.团体项目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5项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</w:p>
    <w:p>
      <w:pPr>
        <w:spacing w:line="312" w:lineRule="auto"/>
        <w:ind w:firstLine="720" w:firstLineChars="300"/>
        <w:rPr>
          <w:rFonts w:hint="eastAsia" w:ascii="仿宋" w:hAnsi="仿宋" w:eastAsia="仿宋" w:cs="仿宋"/>
          <w:b/>
          <w:bCs/>
          <w:color w:val="FF0000"/>
          <w:sz w:val="24"/>
          <w:highlight w:val="none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不分组：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持杆绕柱跑（2男2女）、跳大绳（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人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，男女不限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拔河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</w:rPr>
        <w:t>（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eastAsia="zh-CN"/>
        </w:rPr>
        <w:t>人，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  <w:lang w:val="en-US" w:eastAsia="zh-CN"/>
        </w:rPr>
        <w:t>上场6男6女</w:t>
      </w:r>
      <w:r>
        <w:rPr>
          <w:rFonts w:hint="eastAsia" w:ascii="仿宋" w:hAnsi="仿宋" w:eastAsia="仿宋" w:cs="仿宋"/>
          <w:color w:val="auto"/>
          <w:sz w:val="24"/>
          <w:shd w:val="clear" w:color="auto" w:fill="auto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、旱地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龙舟（5人，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至少1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女），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</w:rPr>
        <w:t>4×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</w:rPr>
        <w:t>00米接力（2男2女）</w:t>
      </w:r>
    </w:p>
    <w:p>
      <w:pPr>
        <w:numPr>
          <w:ilvl w:val="0"/>
          <w:numId w:val="0"/>
        </w:numPr>
        <w:spacing w:line="312" w:lineRule="auto"/>
        <w:rPr>
          <w:rFonts w:hint="eastAsia" w:ascii="仿宋" w:hAnsi="仿宋" w:eastAsia="仿宋" w:cs="仿宋"/>
          <w:b/>
          <w:bCs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shd w:val="clear" w:color="auto" w:fill="auto"/>
          <w:lang w:eastAsia="zh-CN"/>
        </w:rPr>
        <w:t>（四）校园服务组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2项，均男女不限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312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跳大绳（1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人）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、拔河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（1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shd w:val="clear" w:color="auto" w:fill="auto"/>
        </w:rPr>
        <w:t>人）</w:t>
      </w:r>
    </w:p>
    <w:p>
      <w:pPr>
        <w:spacing w:line="312" w:lineRule="auto"/>
        <w:ind w:firstLine="0" w:firstLineChars="0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、报名</w:t>
      </w:r>
    </w:p>
    <w:p>
      <w:pPr>
        <w:spacing w:line="312" w:lineRule="auto"/>
        <w:ind w:firstLine="241" w:firstLineChars="100"/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(一)</w:t>
      </w: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本科生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组</w:t>
      </w: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、研究生组</w:t>
      </w:r>
    </w:p>
    <w:p>
      <w:pPr>
        <w:spacing w:line="312" w:lineRule="auto"/>
        <w:ind w:firstLine="48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田径类项目：</w:t>
      </w:r>
      <w:r>
        <w:rPr>
          <w:rFonts w:hint="eastAsia" w:ascii="仿宋" w:hAnsi="仿宋" w:eastAsia="仿宋" w:cs="仿宋"/>
          <w:color w:val="auto"/>
          <w:sz w:val="24"/>
        </w:rPr>
        <w:t>每人限报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</w:rPr>
        <w:t>项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>
      <w:pPr>
        <w:spacing w:line="312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拓展类项目：每人限报2项。</w:t>
      </w:r>
    </w:p>
    <w:p>
      <w:pPr>
        <w:spacing w:line="312" w:lineRule="auto"/>
        <w:ind w:firstLine="480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团体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每单位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各项目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限报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12" w:lineRule="auto"/>
        <w:ind w:firstLine="241" w:firstLineChars="100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(二)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教职员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组</w:t>
      </w:r>
    </w:p>
    <w:p>
      <w:pPr>
        <w:spacing w:line="312" w:lineRule="auto"/>
        <w:ind w:firstLine="48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每人限报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项，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团体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项目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10分钟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健步走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除外。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各单位团体项目限报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1队，C组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教职员可选择A组、B组项目报名参赛。</w:t>
      </w:r>
    </w:p>
    <w:p>
      <w:pPr>
        <w:spacing w:line="312" w:lineRule="auto"/>
        <w:ind w:firstLine="241" w:firstLineChars="100"/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服务组</w:t>
      </w:r>
    </w:p>
    <w:p>
      <w:pPr>
        <w:spacing w:line="312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拔河每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限报1队、跳大绳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限报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12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八、报名途径及要求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432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1.将填写好的电子版报名表发送至bnuz20201121@163.com邮箱。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432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2.报名截止时间：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432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第一次报名：团体报名表2020年11月6日17:00前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432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第二次报名：个人报名表2020年11月9日17:00前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432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3.本次健运会报名等相关资料将主要通过“BNUZ全民健身运动会”微信公众号、“2020BNUZ健运会工作组”微信群进行发布，敬请关注。</w:t>
      </w:r>
    </w:p>
    <w:p>
      <w:pPr>
        <w:spacing w:line="312" w:lineRule="auto"/>
        <w:ind w:firstLine="0" w:firstLineChars="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4"/>
        </w:rPr>
        <w:t>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比</w:t>
      </w:r>
      <w:r>
        <w:rPr>
          <w:rFonts w:hint="eastAsia" w:ascii="仿宋" w:hAnsi="仿宋" w:eastAsia="仿宋" w:cs="仿宋"/>
          <w:b/>
          <w:bCs/>
          <w:sz w:val="24"/>
        </w:rPr>
        <w:t>赛办法</w:t>
      </w:r>
    </w:p>
    <w:p>
      <w:pPr>
        <w:widowControl/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田径</w:t>
      </w:r>
      <w:r>
        <w:rPr>
          <w:rFonts w:hint="eastAsia" w:ascii="仿宋" w:hAnsi="仿宋" w:eastAsia="仿宋" w:cs="仿宋"/>
          <w:sz w:val="24"/>
          <w:lang w:val="en-US" w:eastAsia="zh-CN"/>
        </w:rPr>
        <w:t>项目执行中国田径协会审定的最新田径竞赛规则，其他项目按相应比赛规则执行。</w:t>
      </w:r>
    </w:p>
    <w:p>
      <w:pPr>
        <w:spacing w:line="312" w:lineRule="auto"/>
        <w:ind w:firstLine="0" w:firstLineChars="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24"/>
        </w:rPr>
        <w:t>、名次录取、计分方法及奖励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名次录取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各组别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按成绩录取前八名。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（二）计分办法</w:t>
      </w:r>
    </w:p>
    <w:p>
      <w:pPr>
        <w:spacing w:line="312" w:lineRule="auto"/>
        <w:ind w:firstLine="48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lang w:eastAsia="zh-CN"/>
        </w:rPr>
        <w:t>录取</w:t>
      </w:r>
      <w:r>
        <w:rPr>
          <w:rFonts w:hint="eastAsia" w:ascii="仿宋" w:hAnsi="仿宋" w:eastAsia="仿宋" w:cs="仿宋"/>
          <w:sz w:val="24"/>
        </w:rPr>
        <w:t>前八名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按9、7、6、5、4、3、2、1计分。团体项目按两倍计分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spacing w:line="312" w:lineRule="auto"/>
        <w:ind w:firstLine="480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.本科生组、研究生组分别计算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团体总分，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教职员组、园区服务组不计算团体总分。</w:t>
      </w:r>
    </w:p>
    <w:p>
      <w:pPr>
        <w:spacing w:line="312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奖项设置</w:t>
      </w:r>
    </w:p>
    <w:p>
      <w:pPr>
        <w:spacing w:line="312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highlight w:val="none"/>
        </w:rPr>
        <w:t>单项奖：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本科生组、研究生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职员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组、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园区服务组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所有项目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前八名颁发证书、奖品。参加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10分钟健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步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走的教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职员及参加运动会的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C组教职员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均颁发纪念品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12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2.啦啦操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名颁发奖杯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。另设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“最佳团队精神奖” 、“最佳编排奖” 、“最佳音乐奖”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奖牌。</w:t>
      </w:r>
    </w:p>
    <w:p>
      <w:pPr>
        <w:spacing w:line="312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团体总分前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名颁发奖杯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1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</w:rPr>
        <w:t>体育道德风尚奖、优秀组织奖，颁发</w:t>
      </w:r>
      <w:r>
        <w:rPr>
          <w:rFonts w:hint="eastAsia" w:ascii="仿宋" w:hAnsi="仿宋" w:eastAsia="仿宋" w:cs="仿宋"/>
          <w:sz w:val="24"/>
          <w:lang w:eastAsia="zh-CN"/>
        </w:rPr>
        <w:t>奖牌。</w:t>
      </w:r>
    </w:p>
    <w:p>
      <w:pPr>
        <w:spacing w:line="312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</w:rPr>
        <w:t>“健康运动之星”颁发证书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奖品。</w:t>
      </w:r>
    </w:p>
    <w:p>
      <w:pPr>
        <w:spacing w:line="312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</w:rPr>
        <w:t>优秀</w:t>
      </w:r>
      <w:r>
        <w:rPr>
          <w:rFonts w:hint="eastAsia" w:ascii="仿宋" w:hAnsi="仿宋" w:eastAsia="仿宋" w:cs="仿宋"/>
          <w:sz w:val="24"/>
          <w:lang w:eastAsia="zh-CN"/>
        </w:rPr>
        <w:t>运动员</w:t>
      </w:r>
      <w:r>
        <w:rPr>
          <w:rFonts w:hint="eastAsia" w:ascii="仿宋" w:hAnsi="仿宋" w:eastAsia="仿宋" w:cs="仿宋"/>
          <w:sz w:val="24"/>
        </w:rPr>
        <w:t>奖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裁判员奖，颁发荣誉证书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奖品。</w:t>
      </w:r>
    </w:p>
    <w:p>
      <w:pPr>
        <w:spacing w:line="312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312" w:lineRule="auto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24"/>
        </w:rPr>
        <w:t>、其他</w:t>
      </w:r>
    </w:p>
    <w:p>
      <w:pPr>
        <w:spacing w:line="312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（一）</w:t>
      </w:r>
      <w:r>
        <w:rPr>
          <w:rFonts w:hint="eastAsia" w:ascii="仿宋" w:hAnsi="仿宋" w:eastAsia="仿宋" w:cs="仿宋"/>
          <w:sz w:val="24"/>
        </w:rPr>
        <w:t>开幕式入场方阵顺序按各参赛单位报名表送达时间的先后顺序排序。</w:t>
      </w:r>
    </w:p>
    <w:p>
      <w:pPr>
        <w:spacing w:line="312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（二）啦啦</w:t>
      </w:r>
      <w:r>
        <w:rPr>
          <w:rFonts w:hint="eastAsia" w:ascii="仿宋" w:hAnsi="仿宋" w:eastAsia="仿宋" w:cs="仿宋"/>
          <w:sz w:val="24"/>
        </w:rPr>
        <w:t>操比赛顺序在领队会上抽签决定，具体安排另行通知。</w:t>
      </w:r>
    </w:p>
    <w:p>
      <w:pPr>
        <w:spacing w:line="312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（三）</w:t>
      </w:r>
      <w:r>
        <w:rPr>
          <w:rFonts w:hint="eastAsia" w:ascii="仿宋" w:hAnsi="仿宋" w:eastAsia="仿宋" w:cs="仿宋"/>
          <w:sz w:val="24"/>
        </w:rPr>
        <w:t>大会统一印制号码布，运动员必须佩带号码布于胸前参赛。</w:t>
      </w:r>
    </w:p>
    <w:p>
      <w:pPr>
        <w:spacing w:line="312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</w:t>
      </w:r>
    </w:p>
    <w:p>
      <w:pPr>
        <w:spacing w:line="312" w:lineRule="auto"/>
        <w:rPr>
          <w:rFonts w:hint="eastAsia" w:ascii="仿宋" w:hAnsi="仿宋" w:eastAsia="仿宋" w:cs="仿宋"/>
          <w:sz w:val="24"/>
          <w:lang w:eastAsia="zh-CN"/>
        </w:rPr>
      </w:pPr>
    </w:p>
    <w:p>
      <w:pPr>
        <w:spacing w:line="312" w:lineRule="auto"/>
        <w:ind w:firstLine="480"/>
        <w:jc w:val="center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ascii="宋体" w:hAnsi="宋体"/>
          <w:sz w:val="24"/>
        </w:rPr>
        <w:t xml:space="preserve">        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北京师范大学珠海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园区</w:t>
      </w:r>
    </w:p>
    <w:p>
      <w:pPr>
        <w:spacing w:line="312" w:lineRule="auto"/>
        <w:ind w:firstLine="5060" w:firstLineChars="21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20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4"/>
        </w:rPr>
        <w:t>全民健身运动会组委会</w:t>
      </w:r>
    </w:p>
    <w:p>
      <w:pPr>
        <w:spacing w:line="312" w:lineRule="auto"/>
        <w:ind w:firstLine="482"/>
        <w:rPr>
          <w:rFonts w:hint="eastAsia"/>
          <w:color w:val="auto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                                  二零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二零</w:t>
      </w:r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十月二十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</w:rPr>
        <w:t>日</w:t>
      </w:r>
    </w:p>
    <w:p>
      <w:pPr>
        <w:tabs>
          <w:tab w:val="left" w:pos="540"/>
          <w:tab w:val="left" w:pos="720"/>
        </w:tabs>
        <w:spacing w:line="312" w:lineRule="auto"/>
        <w:jc w:val="center"/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</w:pPr>
    </w:p>
    <w:p>
      <w:pPr>
        <w:tabs>
          <w:tab w:val="left" w:pos="540"/>
          <w:tab w:val="left" w:pos="720"/>
        </w:tabs>
        <w:spacing w:line="312" w:lineRule="auto"/>
        <w:ind w:firstLine="0" w:firstLineChars="0"/>
        <w:jc w:val="center"/>
        <w:rPr>
          <w:rFonts w:hint="eastAsia"/>
          <w:color w:val="auto"/>
        </w:rPr>
      </w:pPr>
    </w:p>
    <w:p>
      <w:pPr>
        <w:tabs>
          <w:tab w:val="left" w:pos="540"/>
          <w:tab w:val="left" w:pos="720"/>
        </w:tabs>
        <w:spacing w:line="312" w:lineRule="auto"/>
        <w:ind w:firstLine="0" w:firstLineChars="0"/>
        <w:jc w:val="center"/>
        <w:rPr>
          <w:rFonts w:hint="eastAsia"/>
          <w:color w:val="auto"/>
        </w:rPr>
      </w:pPr>
    </w:p>
    <w:p>
      <w:pPr>
        <w:tabs>
          <w:tab w:val="left" w:pos="540"/>
          <w:tab w:val="left" w:pos="720"/>
        </w:tabs>
        <w:spacing w:line="312" w:lineRule="auto"/>
        <w:ind w:firstLine="0" w:firstLineChars="0"/>
        <w:jc w:val="both"/>
        <w:rPr>
          <w:rFonts w:hint="eastAsia"/>
          <w:color w:val="auto"/>
        </w:rPr>
      </w:pPr>
    </w:p>
    <w:p>
      <w:pPr>
        <w:tabs>
          <w:tab w:val="left" w:pos="540"/>
          <w:tab w:val="left" w:pos="720"/>
        </w:tabs>
        <w:spacing w:line="312" w:lineRule="auto"/>
        <w:ind w:firstLine="0" w:firstLineChars="0"/>
        <w:jc w:val="both"/>
        <w:rPr>
          <w:rFonts w:hint="eastAsia"/>
          <w:color w:val="auto"/>
        </w:rPr>
      </w:pPr>
    </w:p>
    <w:sectPr>
      <w:headerReference r:id="rId3" w:type="default"/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bidi w:val="0"/>
      <w:jc w:val="center"/>
      <w:rPr>
        <w:rFonts w:hint="default"/>
        <w:lang w:val="en-US" w:eastAsia="zh-CN"/>
      </w:rPr>
    </w:pPr>
    <w:r>
      <w:rPr>
        <w:rFonts w:hint="eastAsia"/>
        <w:lang w:eastAsia="zh-CN"/>
      </w:rPr>
      <w:t>北京师范大学珠海园区</w:t>
    </w:r>
    <w:r>
      <w:rPr>
        <w:rFonts w:hint="eastAsia"/>
        <w:lang w:val="en-US" w:eastAsia="zh-CN"/>
      </w:rPr>
      <w:t>2020全民健身运动会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2CB5E"/>
    <w:multiLevelType w:val="singleLevel"/>
    <w:tmpl w:val="8FC2CB5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E269CE1"/>
    <w:multiLevelType w:val="singleLevel"/>
    <w:tmpl w:val="AE269CE1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2F1C95"/>
    <w:multiLevelType w:val="singleLevel"/>
    <w:tmpl w:val="592F1C9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02E77F"/>
    <w:multiLevelType w:val="singleLevel"/>
    <w:tmpl w:val="7002E7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7DEE"/>
    <w:rsid w:val="008956CB"/>
    <w:rsid w:val="026A5215"/>
    <w:rsid w:val="02DB0D68"/>
    <w:rsid w:val="05EB72F4"/>
    <w:rsid w:val="06066610"/>
    <w:rsid w:val="06075BC6"/>
    <w:rsid w:val="07725B21"/>
    <w:rsid w:val="079D36AA"/>
    <w:rsid w:val="096A7836"/>
    <w:rsid w:val="0A924491"/>
    <w:rsid w:val="0D53754E"/>
    <w:rsid w:val="0EBA0A8B"/>
    <w:rsid w:val="0F63465E"/>
    <w:rsid w:val="10A22467"/>
    <w:rsid w:val="10E218FF"/>
    <w:rsid w:val="122E6BB9"/>
    <w:rsid w:val="123172FD"/>
    <w:rsid w:val="12E23C84"/>
    <w:rsid w:val="13382319"/>
    <w:rsid w:val="13C62E42"/>
    <w:rsid w:val="14345172"/>
    <w:rsid w:val="169C2036"/>
    <w:rsid w:val="16D02DEA"/>
    <w:rsid w:val="17184283"/>
    <w:rsid w:val="17F8035D"/>
    <w:rsid w:val="185B3B59"/>
    <w:rsid w:val="192000CA"/>
    <w:rsid w:val="1C09496B"/>
    <w:rsid w:val="1C2C4D45"/>
    <w:rsid w:val="1C5E2722"/>
    <w:rsid w:val="1CBA1A40"/>
    <w:rsid w:val="1DB44446"/>
    <w:rsid w:val="1EA158C5"/>
    <w:rsid w:val="1FD12A3E"/>
    <w:rsid w:val="2044346E"/>
    <w:rsid w:val="21906E0B"/>
    <w:rsid w:val="21E322C8"/>
    <w:rsid w:val="22071F0B"/>
    <w:rsid w:val="230F5BF7"/>
    <w:rsid w:val="234E5195"/>
    <w:rsid w:val="24F74678"/>
    <w:rsid w:val="2553366E"/>
    <w:rsid w:val="277F59B6"/>
    <w:rsid w:val="28854F1A"/>
    <w:rsid w:val="2B6B5FAD"/>
    <w:rsid w:val="2B985748"/>
    <w:rsid w:val="2BED0C57"/>
    <w:rsid w:val="2D0B1D77"/>
    <w:rsid w:val="2D702860"/>
    <w:rsid w:val="2EC12EA5"/>
    <w:rsid w:val="2EC150B0"/>
    <w:rsid w:val="2FDF5A95"/>
    <w:rsid w:val="30162415"/>
    <w:rsid w:val="30394AC2"/>
    <w:rsid w:val="30F14CBA"/>
    <w:rsid w:val="31877441"/>
    <w:rsid w:val="31F74771"/>
    <w:rsid w:val="33A91D6A"/>
    <w:rsid w:val="3470679A"/>
    <w:rsid w:val="353C5B23"/>
    <w:rsid w:val="354352B6"/>
    <w:rsid w:val="35EB5BDE"/>
    <w:rsid w:val="36590A31"/>
    <w:rsid w:val="38981B93"/>
    <w:rsid w:val="3B342528"/>
    <w:rsid w:val="3DC82884"/>
    <w:rsid w:val="3E723582"/>
    <w:rsid w:val="3FF7783A"/>
    <w:rsid w:val="40DA6735"/>
    <w:rsid w:val="4206578B"/>
    <w:rsid w:val="42E37635"/>
    <w:rsid w:val="4379448B"/>
    <w:rsid w:val="438D2CDA"/>
    <w:rsid w:val="448B7234"/>
    <w:rsid w:val="45B62209"/>
    <w:rsid w:val="45E71EB6"/>
    <w:rsid w:val="4671552A"/>
    <w:rsid w:val="46B02B64"/>
    <w:rsid w:val="4825094D"/>
    <w:rsid w:val="4B180F65"/>
    <w:rsid w:val="4B321D19"/>
    <w:rsid w:val="4CA37DEE"/>
    <w:rsid w:val="4D65331F"/>
    <w:rsid w:val="4E4C21E0"/>
    <w:rsid w:val="4F9F1CC1"/>
    <w:rsid w:val="524C3D50"/>
    <w:rsid w:val="52576A72"/>
    <w:rsid w:val="53462210"/>
    <w:rsid w:val="534E3DEE"/>
    <w:rsid w:val="53591339"/>
    <w:rsid w:val="53760AB2"/>
    <w:rsid w:val="555152A7"/>
    <w:rsid w:val="55C957D0"/>
    <w:rsid w:val="56C1578A"/>
    <w:rsid w:val="58444EF5"/>
    <w:rsid w:val="59EB1162"/>
    <w:rsid w:val="5B593C82"/>
    <w:rsid w:val="5D110B20"/>
    <w:rsid w:val="5E1E3A62"/>
    <w:rsid w:val="5E34714E"/>
    <w:rsid w:val="5FC57FE7"/>
    <w:rsid w:val="600453FF"/>
    <w:rsid w:val="605B1643"/>
    <w:rsid w:val="629435E5"/>
    <w:rsid w:val="63374020"/>
    <w:rsid w:val="649C118F"/>
    <w:rsid w:val="64BA6B0B"/>
    <w:rsid w:val="654111F1"/>
    <w:rsid w:val="658C27FF"/>
    <w:rsid w:val="69384A70"/>
    <w:rsid w:val="696A69CF"/>
    <w:rsid w:val="6AF25B0A"/>
    <w:rsid w:val="6BCE3283"/>
    <w:rsid w:val="6C9B48C6"/>
    <w:rsid w:val="6CDE5D52"/>
    <w:rsid w:val="6EA816A3"/>
    <w:rsid w:val="6F2A74EA"/>
    <w:rsid w:val="6F3E7FD7"/>
    <w:rsid w:val="704A66AD"/>
    <w:rsid w:val="7127032D"/>
    <w:rsid w:val="71586FCD"/>
    <w:rsid w:val="71712E4E"/>
    <w:rsid w:val="72BE70D1"/>
    <w:rsid w:val="74830353"/>
    <w:rsid w:val="75F908D1"/>
    <w:rsid w:val="76133E5C"/>
    <w:rsid w:val="765469DA"/>
    <w:rsid w:val="78664189"/>
    <w:rsid w:val="79EE5BD0"/>
    <w:rsid w:val="7A025AD8"/>
    <w:rsid w:val="7A9B0F4A"/>
    <w:rsid w:val="7B777431"/>
    <w:rsid w:val="7BEE1EF1"/>
    <w:rsid w:val="7D8B5C4C"/>
    <w:rsid w:val="7FF51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2051</Words>
  <Characters>2218</Characters>
  <Lines>0</Lines>
  <Paragraphs>0</Paragraphs>
  <TotalTime>15</TotalTime>
  <ScaleCrop>false</ScaleCrop>
  <LinksUpToDate>false</LinksUpToDate>
  <CharactersWithSpaces>2313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2019-03-17T12:35:00Z</dcterms:created>
  <dc:creator>freya酒窝姐姐</dc:creator>
  <cp:lastModifiedBy>华仔</cp:lastModifiedBy>
  <cp:lastPrinted>2020-10-26T03:08:00Z</cp:lastPrinted>
  <dcterms:modified xsi:type="dcterms:W3CDTF">2020-10-27T08:59:59Z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